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513C2" w14:textId="77777777" w:rsidR="00686A2A" w:rsidRDefault="00686A2A">
      <w:pPr>
        <w:widowControl w:val="0"/>
        <w:pBdr>
          <w:top w:val="double" w:sz="6" w:space="1" w:color="auto"/>
        </w:pBdr>
        <w:spacing w:line="223" w:lineRule="auto"/>
        <w:jc w:val="both"/>
        <w:rPr>
          <w:rFonts w:ascii="Copperplate Gothic Bold" w:hAnsi="Copperplate Gothic Bold"/>
          <w:u w:val="double"/>
        </w:rPr>
      </w:pPr>
    </w:p>
    <w:p w14:paraId="73A3FA33" w14:textId="77777777" w:rsidR="00686A2A" w:rsidRDefault="00686A2A">
      <w:pPr>
        <w:widowControl w:val="0"/>
        <w:spacing w:line="223" w:lineRule="auto"/>
        <w:jc w:val="both"/>
        <w:rPr>
          <w:rFonts w:ascii="Copperplate Gothic Bold" w:hAnsi="Copperplate Gothic Bold"/>
        </w:rPr>
      </w:pPr>
    </w:p>
    <w:p w14:paraId="74C27920" w14:textId="77777777" w:rsidR="00686A2A" w:rsidRPr="005865F3" w:rsidRDefault="00686A2A">
      <w:pPr>
        <w:widowControl w:val="0"/>
        <w:spacing w:line="223" w:lineRule="auto"/>
        <w:jc w:val="both"/>
        <w:rPr>
          <w:rFonts w:ascii="Arial" w:hAnsi="Arial" w:cs="Arial"/>
        </w:rPr>
      </w:pPr>
      <w:r w:rsidRPr="005865F3">
        <w:rPr>
          <w:rFonts w:ascii="Arial" w:hAnsi="Arial" w:cs="Arial"/>
        </w:rPr>
        <w:t>THIS ENDORSEMENT CHANGES THE POLICY.  PLEASE READ IT CAREFULLY.</w:t>
      </w:r>
    </w:p>
    <w:p w14:paraId="63ADB18A" w14:textId="77777777" w:rsidR="00686A2A" w:rsidRPr="00945713" w:rsidRDefault="00686A2A">
      <w:pPr>
        <w:widowControl w:val="0"/>
        <w:spacing w:line="192" w:lineRule="auto"/>
        <w:jc w:val="both"/>
        <w:rPr>
          <w:rFonts w:ascii="Copperplate Gothic Bold" w:hAnsi="Copperplate Gothic Bold"/>
          <w:sz w:val="32"/>
        </w:rPr>
      </w:pPr>
    </w:p>
    <w:p w14:paraId="1980F126" w14:textId="77777777" w:rsidR="00686A2A" w:rsidRPr="00720154" w:rsidRDefault="00686A2A">
      <w:pPr>
        <w:widowControl w:val="0"/>
        <w:tabs>
          <w:tab w:val="left" w:pos="-1440"/>
        </w:tabs>
        <w:spacing w:line="192" w:lineRule="auto"/>
        <w:ind w:left="720" w:hanging="720"/>
        <w:jc w:val="both"/>
        <w:rPr>
          <w:rFonts w:ascii="Arial" w:hAnsi="Arial"/>
          <w:b/>
          <w:sz w:val="32"/>
        </w:rPr>
      </w:pPr>
      <w:r w:rsidRPr="00945713">
        <w:rPr>
          <w:rFonts w:ascii="Wingdings" w:hAnsi="Wingdings"/>
          <w:sz w:val="32"/>
        </w:rPr>
        <w:t></w:t>
      </w:r>
      <w:r w:rsidRPr="00945713">
        <w:rPr>
          <w:rFonts w:ascii="Copperplate Gothic Bold" w:hAnsi="Copperplate Gothic Bold"/>
          <w:sz w:val="32"/>
        </w:rPr>
        <w:tab/>
      </w:r>
      <w:r w:rsidR="00316959" w:rsidRPr="00720154">
        <w:rPr>
          <w:rFonts w:ascii="Arial" w:hAnsi="Arial" w:cs="Arial"/>
          <w:b/>
          <w:sz w:val="32"/>
        </w:rPr>
        <w:t>A</w:t>
      </w:r>
      <w:r w:rsidR="009045C6">
        <w:rPr>
          <w:rFonts w:ascii="Arial" w:hAnsi="Arial" w:cs="Arial"/>
          <w:b/>
          <w:sz w:val="32"/>
        </w:rPr>
        <w:t>dditional Claim Expenses</w:t>
      </w:r>
    </w:p>
    <w:p w14:paraId="02AFF582" w14:textId="77777777" w:rsidR="00686A2A" w:rsidRPr="00945713" w:rsidRDefault="00686A2A">
      <w:pPr>
        <w:widowControl w:val="0"/>
        <w:spacing w:line="192" w:lineRule="auto"/>
        <w:jc w:val="both"/>
        <w:rPr>
          <w:rFonts w:ascii="Arial" w:hAnsi="Arial"/>
          <w:sz w:val="32"/>
        </w:rPr>
      </w:pPr>
    </w:p>
    <w:p w14:paraId="336A2045" w14:textId="77777777" w:rsidR="00686A2A" w:rsidRPr="00945713" w:rsidRDefault="00686A2A" w:rsidP="0082439B">
      <w:pPr>
        <w:widowControl w:val="0"/>
        <w:spacing w:line="192" w:lineRule="auto"/>
        <w:ind w:left="720" w:right="1008"/>
        <w:jc w:val="both"/>
        <w:rPr>
          <w:rFonts w:ascii="Arial" w:hAnsi="Arial"/>
          <w:sz w:val="24"/>
        </w:rPr>
      </w:pPr>
      <w:r w:rsidRPr="00945713">
        <w:rPr>
          <w:rFonts w:ascii="Arial" w:hAnsi="Arial"/>
          <w:sz w:val="24"/>
        </w:rPr>
        <w:t>This endorsement modifies insurance provided by the Property Coverage Part of the following:</w:t>
      </w:r>
    </w:p>
    <w:p w14:paraId="0964B8B6" w14:textId="77777777" w:rsidR="00686A2A" w:rsidRPr="00945713" w:rsidRDefault="00686A2A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</w:p>
    <w:p w14:paraId="780EC6BA" w14:textId="77777777" w:rsidR="00686A2A" w:rsidRPr="00945713" w:rsidRDefault="00686A2A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</w:p>
    <w:p w14:paraId="69EAB8A4" w14:textId="77777777" w:rsidR="00686A2A" w:rsidRPr="00945713" w:rsidRDefault="00686A2A" w:rsidP="00B15F1F">
      <w:pPr>
        <w:pStyle w:val="Heading3"/>
        <w:spacing w:before="40"/>
        <w:ind w:right="482"/>
        <w:rPr>
          <w:rFonts w:ascii="Arial" w:hAnsi="Arial"/>
        </w:rPr>
      </w:pPr>
      <w:r w:rsidRPr="00945713">
        <w:rPr>
          <w:rFonts w:ascii="Arial" w:hAnsi="Arial"/>
        </w:rPr>
        <w:t xml:space="preserve">CONDOMINIUM </w:t>
      </w:r>
      <w:r w:rsidR="00787EAE">
        <w:rPr>
          <w:rFonts w:ascii="Arial" w:hAnsi="Arial"/>
        </w:rPr>
        <w:t xml:space="preserve">ASSOCIATION INSURANCE </w:t>
      </w:r>
      <w:r w:rsidRPr="00945713">
        <w:rPr>
          <w:rFonts w:ascii="Arial" w:hAnsi="Arial"/>
        </w:rPr>
        <w:t>POLICY</w:t>
      </w:r>
    </w:p>
    <w:p w14:paraId="6CBA5B25" w14:textId="77777777" w:rsidR="00686A2A" w:rsidRPr="00945713" w:rsidRDefault="00686A2A" w:rsidP="00B15F1F">
      <w:pPr>
        <w:widowControl w:val="0"/>
        <w:spacing w:before="40" w:line="192" w:lineRule="auto"/>
        <w:ind w:left="720" w:right="482"/>
        <w:jc w:val="both"/>
        <w:rPr>
          <w:rFonts w:ascii="Arial" w:hAnsi="Arial"/>
          <w:sz w:val="24"/>
        </w:rPr>
      </w:pPr>
      <w:r w:rsidRPr="00945713">
        <w:rPr>
          <w:rFonts w:ascii="Arial" w:hAnsi="Arial"/>
          <w:sz w:val="24"/>
        </w:rPr>
        <w:t>COOPERATIVE APARTMENT</w:t>
      </w:r>
      <w:r w:rsidR="00787EAE">
        <w:rPr>
          <w:rFonts w:ascii="Arial" w:hAnsi="Arial"/>
          <w:sz w:val="24"/>
        </w:rPr>
        <w:t xml:space="preserve"> INSURANCE</w:t>
      </w:r>
      <w:r w:rsidRPr="00945713">
        <w:rPr>
          <w:rFonts w:ascii="Arial" w:hAnsi="Arial"/>
          <w:sz w:val="24"/>
        </w:rPr>
        <w:t xml:space="preserve"> POLICY</w:t>
      </w:r>
    </w:p>
    <w:p w14:paraId="4447860A" w14:textId="77777777" w:rsidR="00686A2A" w:rsidRPr="00945713" w:rsidRDefault="00686A2A" w:rsidP="00B15F1F">
      <w:pPr>
        <w:pStyle w:val="Heading3"/>
        <w:spacing w:before="40"/>
        <w:ind w:right="482"/>
        <w:rPr>
          <w:rFonts w:ascii="Arial" w:hAnsi="Arial"/>
        </w:rPr>
      </w:pPr>
      <w:r w:rsidRPr="00945713">
        <w:rPr>
          <w:rFonts w:ascii="Arial" w:hAnsi="Arial"/>
        </w:rPr>
        <w:t xml:space="preserve">HOMEOWNERS ASSOCIATION </w:t>
      </w:r>
      <w:r w:rsidR="00787EAE">
        <w:rPr>
          <w:rFonts w:ascii="Arial" w:hAnsi="Arial"/>
        </w:rPr>
        <w:t xml:space="preserve">INSURANCE </w:t>
      </w:r>
      <w:r w:rsidRPr="00945713">
        <w:rPr>
          <w:rFonts w:ascii="Arial" w:hAnsi="Arial"/>
        </w:rPr>
        <w:t>POLICY</w:t>
      </w:r>
    </w:p>
    <w:p w14:paraId="06EE012F" w14:textId="77777777" w:rsidR="00686A2A" w:rsidRPr="00945713" w:rsidRDefault="00686A2A">
      <w:pPr>
        <w:pStyle w:val="Heading4"/>
        <w:rPr>
          <w:rFonts w:ascii="Arial" w:hAnsi="Arial"/>
        </w:rPr>
      </w:pPr>
      <w:r w:rsidRPr="00945713">
        <w:rPr>
          <w:rFonts w:ascii="Arial" w:hAnsi="Arial"/>
        </w:rPr>
        <w:t xml:space="preserve">OFFICE CONDOMINIUM </w:t>
      </w:r>
      <w:r w:rsidR="00787EAE">
        <w:rPr>
          <w:rFonts w:ascii="Arial" w:hAnsi="Arial"/>
        </w:rPr>
        <w:t xml:space="preserve">ASSOCIATION INSURANCE </w:t>
      </w:r>
      <w:r w:rsidRPr="00945713">
        <w:rPr>
          <w:rFonts w:ascii="Arial" w:hAnsi="Arial"/>
        </w:rPr>
        <w:t>POLICY</w:t>
      </w:r>
    </w:p>
    <w:p w14:paraId="73B0097D" w14:textId="77777777" w:rsidR="003343A0" w:rsidRPr="00945713" w:rsidRDefault="003343A0" w:rsidP="003343A0"/>
    <w:p w14:paraId="43690110" w14:textId="77777777" w:rsidR="003343A0" w:rsidRPr="00945713" w:rsidRDefault="003343A0" w:rsidP="003343A0"/>
    <w:p w14:paraId="2E5A9802" w14:textId="77777777" w:rsidR="003343A0" w:rsidRPr="00945713" w:rsidRDefault="003343A0" w:rsidP="0082439B">
      <w:pPr>
        <w:ind w:left="270" w:right="918"/>
        <w:rPr>
          <w:rFonts w:ascii="Arial" w:hAnsi="Arial" w:cs="Arial"/>
          <w:sz w:val="24"/>
          <w:szCs w:val="24"/>
        </w:rPr>
      </w:pPr>
      <w:r w:rsidRPr="001920BA">
        <w:rPr>
          <w:rFonts w:ascii="Arial" w:hAnsi="Arial" w:cs="Arial"/>
          <w:b/>
          <w:sz w:val="24"/>
          <w:szCs w:val="24"/>
        </w:rPr>
        <w:t xml:space="preserve">V. PROPERTY </w:t>
      </w:r>
      <w:r w:rsidR="001920BA" w:rsidRPr="001920BA">
        <w:rPr>
          <w:rFonts w:ascii="Arial" w:hAnsi="Arial" w:cs="Arial"/>
          <w:b/>
          <w:sz w:val="24"/>
          <w:szCs w:val="24"/>
        </w:rPr>
        <w:t>SUPPLEMENTARY PAYMENTS SECTION</w:t>
      </w:r>
      <w:r w:rsidR="001920BA">
        <w:rPr>
          <w:rFonts w:ascii="Arial" w:hAnsi="Arial" w:cs="Arial"/>
          <w:sz w:val="24"/>
          <w:szCs w:val="24"/>
        </w:rPr>
        <w:t xml:space="preserve"> </w:t>
      </w:r>
      <w:r w:rsidRPr="00945713">
        <w:rPr>
          <w:rFonts w:ascii="Arial" w:hAnsi="Arial" w:cs="Arial"/>
          <w:sz w:val="24"/>
          <w:szCs w:val="24"/>
        </w:rPr>
        <w:t>is amended to include the following:</w:t>
      </w:r>
    </w:p>
    <w:p w14:paraId="64864C5B" w14:textId="77777777" w:rsidR="00814997" w:rsidRDefault="00AD7FB2" w:rsidP="0082439B">
      <w:pPr>
        <w:pStyle w:val="BlockText"/>
        <w:spacing w:before="280"/>
        <w:ind w:left="1170" w:hanging="45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E.</w:t>
      </w:r>
      <w:r>
        <w:rPr>
          <w:rFonts w:ascii="Arial" w:hAnsi="Arial"/>
          <w:b/>
          <w:sz w:val="24"/>
        </w:rPr>
        <w:tab/>
      </w:r>
      <w:r w:rsidR="00814997">
        <w:rPr>
          <w:rFonts w:ascii="Arial" w:hAnsi="Arial"/>
          <w:b/>
          <w:sz w:val="24"/>
        </w:rPr>
        <w:t>ADDITIONAL CLAIM EXPENSES</w:t>
      </w:r>
    </w:p>
    <w:p w14:paraId="0F2C31C7" w14:textId="77777777" w:rsidR="001920BA" w:rsidRDefault="001920BA" w:rsidP="0082439B">
      <w:pPr>
        <w:pStyle w:val="BlockText"/>
        <w:spacing w:before="80"/>
        <w:ind w:left="1170" w:right="1368"/>
        <w:rPr>
          <w:rFonts w:ascii="Arial" w:hAnsi="Arial"/>
          <w:sz w:val="24"/>
        </w:rPr>
      </w:pPr>
      <w:r w:rsidRPr="001920BA">
        <w:rPr>
          <w:rFonts w:ascii="Arial" w:hAnsi="Arial"/>
          <w:sz w:val="24"/>
        </w:rPr>
        <w:t xml:space="preserve">Subject to the limit of insurance shown below, we will pay for the reasonable and necessary expenses </w:t>
      </w:r>
      <w:r w:rsidR="00E115BA">
        <w:rPr>
          <w:rFonts w:ascii="Arial" w:hAnsi="Arial"/>
          <w:sz w:val="24"/>
        </w:rPr>
        <w:t>you incur for</w:t>
      </w:r>
      <w:r w:rsidRPr="001920BA">
        <w:rPr>
          <w:rFonts w:ascii="Arial" w:hAnsi="Arial"/>
          <w:sz w:val="24"/>
        </w:rPr>
        <w:t xml:space="preserve"> your </w:t>
      </w:r>
      <w:r w:rsidR="00CD793D">
        <w:rPr>
          <w:rFonts w:ascii="Arial" w:hAnsi="Arial"/>
          <w:sz w:val="24"/>
        </w:rPr>
        <w:t>community</w:t>
      </w:r>
      <w:r w:rsidRPr="001920BA">
        <w:rPr>
          <w:rFonts w:ascii="Arial" w:hAnsi="Arial"/>
          <w:sz w:val="24"/>
        </w:rPr>
        <w:t xml:space="preserve"> manager to assist </w:t>
      </w:r>
      <w:r w:rsidR="00E115BA">
        <w:rPr>
          <w:rFonts w:ascii="Arial" w:hAnsi="Arial"/>
          <w:sz w:val="24"/>
        </w:rPr>
        <w:t>you</w:t>
      </w:r>
      <w:r w:rsidRPr="001920BA">
        <w:rPr>
          <w:rFonts w:ascii="Arial" w:hAnsi="Arial"/>
          <w:sz w:val="24"/>
        </w:rPr>
        <w:t xml:space="preserve"> in preparing and certifying details from a COVERED CAUSE OF LOSS to “covered property”</w:t>
      </w:r>
      <w:r w:rsidR="003343A0" w:rsidRPr="001920BA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 xml:space="preserve">when </w:t>
      </w:r>
      <w:r w:rsidR="005A458B">
        <w:rPr>
          <w:rFonts w:ascii="Arial" w:hAnsi="Arial"/>
          <w:sz w:val="24"/>
        </w:rPr>
        <w:t xml:space="preserve">the </w:t>
      </w:r>
      <w:r w:rsidR="00E84744">
        <w:rPr>
          <w:rFonts w:ascii="Arial" w:hAnsi="Arial"/>
          <w:sz w:val="24"/>
        </w:rPr>
        <w:t xml:space="preserve">cost to repair or replace damage to “covered property” </w:t>
      </w:r>
      <w:r w:rsidR="00A24818">
        <w:rPr>
          <w:rFonts w:ascii="Arial" w:hAnsi="Arial"/>
          <w:sz w:val="24"/>
        </w:rPr>
        <w:t>exceeds $250,000.</w:t>
      </w:r>
      <w:r w:rsidR="00814997">
        <w:rPr>
          <w:rFonts w:ascii="Arial" w:hAnsi="Arial"/>
          <w:sz w:val="24"/>
        </w:rPr>
        <w:t xml:space="preserve"> No deductible applies to this </w:t>
      </w:r>
      <w:r w:rsidR="00660DA7">
        <w:rPr>
          <w:rFonts w:ascii="Arial" w:hAnsi="Arial"/>
          <w:sz w:val="24"/>
        </w:rPr>
        <w:t>coverage.</w:t>
      </w:r>
    </w:p>
    <w:p w14:paraId="2D7E564B" w14:textId="77777777" w:rsidR="00E115BA" w:rsidRDefault="00E115BA" w:rsidP="0082439B">
      <w:pPr>
        <w:pStyle w:val="BlockText"/>
        <w:spacing w:before="120"/>
        <w:ind w:left="1170"/>
        <w:rPr>
          <w:rFonts w:ascii="Arial" w:hAnsi="Arial"/>
          <w:sz w:val="24"/>
        </w:rPr>
      </w:pPr>
      <w:r>
        <w:rPr>
          <w:rFonts w:ascii="Arial" w:hAnsi="Arial"/>
          <w:sz w:val="24"/>
        </w:rPr>
        <w:t>We will not pay:</w:t>
      </w:r>
    </w:p>
    <w:p w14:paraId="62C13B28" w14:textId="77777777" w:rsidR="00720154" w:rsidRDefault="00E115BA" w:rsidP="0082439B">
      <w:pPr>
        <w:pStyle w:val="BlockText"/>
        <w:spacing w:before="40"/>
        <w:ind w:left="1530" w:hanging="360"/>
        <w:rPr>
          <w:rFonts w:ascii="Arial" w:hAnsi="Arial"/>
          <w:sz w:val="24"/>
        </w:rPr>
      </w:pPr>
      <w:r>
        <w:rPr>
          <w:rFonts w:ascii="Arial" w:hAnsi="Arial"/>
          <w:sz w:val="24"/>
        </w:rPr>
        <w:t>1.</w:t>
      </w:r>
      <w:r w:rsidR="004F1BB4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E</w:t>
      </w:r>
      <w:r w:rsidR="001920BA">
        <w:rPr>
          <w:rFonts w:ascii="Arial" w:hAnsi="Arial"/>
          <w:sz w:val="24"/>
        </w:rPr>
        <w:t xml:space="preserve">xpenses incurred when your </w:t>
      </w:r>
      <w:r w:rsidR="00CD793D">
        <w:rPr>
          <w:rFonts w:ascii="Arial" w:hAnsi="Arial"/>
          <w:sz w:val="24"/>
        </w:rPr>
        <w:t>community</w:t>
      </w:r>
      <w:r w:rsidR="001920BA">
        <w:rPr>
          <w:rFonts w:ascii="Arial" w:hAnsi="Arial"/>
          <w:sz w:val="24"/>
        </w:rPr>
        <w:t xml:space="preserve"> manager is </w:t>
      </w:r>
      <w:r w:rsidR="00720154">
        <w:rPr>
          <w:rFonts w:ascii="Arial" w:hAnsi="Arial"/>
          <w:sz w:val="24"/>
        </w:rPr>
        <w:t>acting</w:t>
      </w:r>
      <w:r w:rsidR="001920BA">
        <w:rPr>
          <w:rFonts w:ascii="Arial" w:hAnsi="Arial"/>
          <w:sz w:val="24"/>
        </w:rPr>
        <w:t xml:space="preserve"> as your public or independent adjuster</w:t>
      </w:r>
      <w:r w:rsidR="00720154">
        <w:rPr>
          <w:rFonts w:ascii="Arial" w:hAnsi="Arial"/>
          <w:sz w:val="24"/>
        </w:rPr>
        <w:t>,</w:t>
      </w:r>
      <w:r w:rsidR="00CD793D">
        <w:rPr>
          <w:rFonts w:ascii="Arial" w:hAnsi="Arial"/>
          <w:sz w:val="24"/>
        </w:rPr>
        <w:t xml:space="preserve"> </w:t>
      </w:r>
      <w:r w:rsidR="001920BA">
        <w:rPr>
          <w:rFonts w:ascii="Arial" w:hAnsi="Arial"/>
          <w:sz w:val="24"/>
        </w:rPr>
        <w:t xml:space="preserve">or as your </w:t>
      </w:r>
      <w:proofErr w:type="gramStart"/>
      <w:r w:rsidR="001920BA">
        <w:rPr>
          <w:rFonts w:ascii="Arial" w:hAnsi="Arial"/>
          <w:sz w:val="24"/>
        </w:rPr>
        <w:t>contractor</w:t>
      </w:r>
      <w:r>
        <w:rPr>
          <w:rFonts w:ascii="Arial" w:hAnsi="Arial"/>
          <w:sz w:val="24"/>
        </w:rPr>
        <w:t>;</w:t>
      </w:r>
      <w:proofErr w:type="gramEnd"/>
    </w:p>
    <w:p w14:paraId="2A076B6A" w14:textId="77777777" w:rsidR="00E115BA" w:rsidRDefault="004F1BB4" w:rsidP="0082439B">
      <w:pPr>
        <w:pStyle w:val="BlockText"/>
        <w:spacing w:before="40"/>
        <w:ind w:left="1530" w:hanging="360"/>
        <w:rPr>
          <w:rFonts w:ascii="Arial" w:hAnsi="Arial"/>
          <w:sz w:val="24"/>
        </w:rPr>
      </w:pPr>
      <w:r>
        <w:rPr>
          <w:rFonts w:ascii="Arial" w:hAnsi="Arial"/>
          <w:sz w:val="24"/>
        </w:rPr>
        <w:t>2.</w:t>
      </w:r>
      <w:r>
        <w:rPr>
          <w:rFonts w:ascii="Arial" w:hAnsi="Arial"/>
          <w:sz w:val="24"/>
        </w:rPr>
        <w:tab/>
      </w:r>
      <w:r w:rsidR="00E115BA">
        <w:rPr>
          <w:rFonts w:ascii="Arial" w:hAnsi="Arial"/>
          <w:sz w:val="24"/>
        </w:rPr>
        <w:t>Expenses billed by or payable to an independent or public adjuster; or</w:t>
      </w:r>
    </w:p>
    <w:p w14:paraId="79B07AFA" w14:textId="77777777" w:rsidR="00E115BA" w:rsidRDefault="004F1BB4" w:rsidP="0082439B">
      <w:pPr>
        <w:pStyle w:val="BlockText"/>
        <w:spacing w:before="40"/>
        <w:ind w:left="1530" w:hanging="360"/>
        <w:rPr>
          <w:rFonts w:ascii="Arial" w:hAnsi="Arial"/>
          <w:sz w:val="24"/>
        </w:rPr>
      </w:pPr>
      <w:r>
        <w:rPr>
          <w:rFonts w:ascii="Arial" w:hAnsi="Arial"/>
          <w:sz w:val="24"/>
        </w:rPr>
        <w:t>3.</w:t>
      </w:r>
      <w:r>
        <w:rPr>
          <w:rFonts w:ascii="Arial" w:hAnsi="Arial"/>
          <w:sz w:val="24"/>
        </w:rPr>
        <w:tab/>
      </w:r>
      <w:r w:rsidR="00E115BA">
        <w:rPr>
          <w:rFonts w:ascii="Arial" w:hAnsi="Arial"/>
          <w:sz w:val="24"/>
        </w:rPr>
        <w:t>Expenses incurred by you under VI. PROPERTY CONDITIONS SECTION, N. APPRAISAL.</w:t>
      </w:r>
    </w:p>
    <w:p w14:paraId="026AAEE0" w14:textId="77777777" w:rsidR="003343A0" w:rsidRPr="00945713" w:rsidRDefault="00720154" w:rsidP="0082439B">
      <w:pPr>
        <w:pStyle w:val="BlockText"/>
        <w:spacing w:before="200"/>
        <w:ind w:left="720"/>
        <w:rPr>
          <w:rFonts w:ascii="Arial" w:hAnsi="Arial"/>
          <w:sz w:val="24"/>
        </w:rPr>
      </w:pPr>
      <w:r>
        <w:rPr>
          <w:rFonts w:ascii="Arial" w:hAnsi="Arial"/>
          <w:sz w:val="24"/>
        </w:rPr>
        <w:t>The limit of insurance below is the most we will pay and does not increase any other coverage limits of insurance.</w:t>
      </w:r>
      <w:r w:rsidR="001920BA" w:rsidRPr="00945713">
        <w:rPr>
          <w:rFonts w:ascii="Arial" w:hAnsi="Arial"/>
          <w:sz w:val="24"/>
        </w:rPr>
        <w:t xml:space="preserve"> </w:t>
      </w:r>
    </w:p>
    <w:p w14:paraId="51C38A23" w14:textId="77777777" w:rsidR="00686A2A" w:rsidRPr="00945713" w:rsidRDefault="00686A2A" w:rsidP="0082439B">
      <w:pPr>
        <w:pStyle w:val="BlockText"/>
        <w:spacing w:before="280"/>
        <w:ind w:left="720"/>
        <w:rPr>
          <w:rFonts w:ascii="Arial" w:hAnsi="Arial"/>
          <w:sz w:val="24"/>
        </w:rPr>
      </w:pPr>
      <w:r w:rsidRPr="00945713">
        <w:rPr>
          <w:rFonts w:ascii="Arial" w:hAnsi="Arial"/>
          <w:b/>
          <w:sz w:val="24"/>
        </w:rPr>
        <w:t>LIMIT OF INSURANCE</w:t>
      </w:r>
    </w:p>
    <w:p w14:paraId="5597347C" w14:textId="3D3914AB" w:rsidR="00686A2A" w:rsidRPr="00945713" w:rsidRDefault="0071177F" w:rsidP="0082439B">
      <w:pPr>
        <w:pStyle w:val="BlockText"/>
        <w:spacing w:before="120"/>
        <w:ind w:left="720"/>
        <w:rPr>
          <w:rFonts w:ascii="Arial" w:hAnsi="Arial"/>
          <w:sz w:val="24"/>
        </w:rPr>
      </w:pPr>
      <w:r w:rsidRPr="00945713">
        <w:rPr>
          <w:rFonts w:ascii="Arial" w:hAnsi="Arial"/>
          <w:sz w:val="24"/>
        </w:rPr>
        <w:t>$</w:t>
      </w:r>
      <w:r w:rsidR="001920BA">
        <w:rPr>
          <w:rFonts w:ascii="Arial" w:hAnsi="Arial"/>
          <w:sz w:val="24"/>
        </w:rPr>
        <w:t>2,500</w:t>
      </w:r>
      <w:r w:rsidRPr="00945713">
        <w:rPr>
          <w:rFonts w:ascii="Arial" w:hAnsi="Arial"/>
          <w:sz w:val="24"/>
        </w:rPr>
        <w:t xml:space="preserve"> per occurrence</w:t>
      </w:r>
    </w:p>
    <w:p w14:paraId="24C56CBD" w14:textId="77777777" w:rsidR="00EE59AF" w:rsidRDefault="00EE59AF" w:rsidP="00CC26C8">
      <w:pPr>
        <w:spacing w:after="80"/>
        <w:ind w:left="270" w:right="-58"/>
        <w:rPr>
          <w:rFonts w:ascii="Arial" w:hAnsi="Arial"/>
          <w:sz w:val="24"/>
        </w:rPr>
      </w:pPr>
    </w:p>
    <w:p w14:paraId="44E95385" w14:textId="77777777" w:rsidR="00EE59AF" w:rsidRDefault="00EE59AF" w:rsidP="00CC26C8">
      <w:pPr>
        <w:spacing w:after="80"/>
        <w:ind w:left="270" w:right="-58"/>
        <w:rPr>
          <w:rFonts w:ascii="Arial" w:hAnsi="Arial"/>
          <w:sz w:val="24"/>
        </w:rPr>
      </w:pPr>
    </w:p>
    <w:p w14:paraId="4635EC62" w14:textId="77777777" w:rsidR="00CD793D" w:rsidRDefault="00CD793D" w:rsidP="00CC26C8">
      <w:pPr>
        <w:spacing w:after="80"/>
        <w:ind w:left="270" w:right="-58"/>
        <w:rPr>
          <w:rFonts w:ascii="Arial" w:hAnsi="Arial"/>
          <w:sz w:val="24"/>
        </w:rPr>
      </w:pPr>
      <w:r w:rsidRPr="001D11E8">
        <w:rPr>
          <w:rFonts w:ascii="Arial" w:hAnsi="Arial"/>
          <w:sz w:val="24"/>
        </w:rPr>
        <w:t xml:space="preserve">All other terms and conditions of this </w:t>
      </w:r>
      <w:r w:rsidR="00A84F89">
        <w:rPr>
          <w:rFonts w:ascii="Arial" w:hAnsi="Arial"/>
          <w:sz w:val="24"/>
        </w:rPr>
        <w:t>P</w:t>
      </w:r>
      <w:r w:rsidRPr="001D11E8">
        <w:rPr>
          <w:rFonts w:ascii="Arial" w:hAnsi="Arial"/>
          <w:sz w:val="24"/>
        </w:rPr>
        <w:t>olicy remain unchanged.</w:t>
      </w:r>
    </w:p>
    <w:p w14:paraId="6BE27A17" w14:textId="77777777" w:rsidR="0082439B" w:rsidRDefault="0082439B" w:rsidP="00CC26C8">
      <w:pPr>
        <w:spacing w:after="80"/>
        <w:ind w:left="270" w:right="-58"/>
        <w:rPr>
          <w:rFonts w:ascii="Arial" w:hAnsi="Arial"/>
          <w:sz w:val="24"/>
        </w:rPr>
      </w:pPr>
    </w:p>
    <w:p w14:paraId="50784D49" w14:textId="77777777" w:rsidR="0082439B" w:rsidRDefault="0082439B" w:rsidP="00CC26C8">
      <w:pPr>
        <w:spacing w:after="80"/>
        <w:ind w:left="270" w:right="-58"/>
        <w:rPr>
          <w:rFonts w:ascii="Arial" w:hAnsi="Arial"/>
          <w:sz w:val="24"/>
        </w:rPr>
      </w:pPr>
    </w:p>
    <w:p w14:paraId="6B732454" w14:textId="197FCAD4" w:rsidR="0082439B" w:rsidRDefault="0082439B" w:rsidP="00CC26C8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__________________</w:t>
      </w:r>
    </w:p>
    <w:p w14:paraId="2760E784" w14:textId="178860B8" w:rsidR="0082439B" w:rsidRPr="001D11E8" w:rsidRDefault="0082439B" w:rsidP="00CC26C8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Authorized Representative</w:t>
      </w:r>
    </w:p>
    <w:sectPr w:rsidR="0082439B" w:rsidRPr="001D11E8" w:rsidSect="005E46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type w:val="continuous"/>
      <w:pgSz w:w="12240" w:h="15840"/>
      <w:pgMar w:top="360" w:right="576" w:bottom="331" w:left="576" w:header="346" w:footer="432" w:gutter="0"/>
      <w:cols w:space="720" w:equalWidth="0">
        <w:col w:w="11160" w:space="403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41180" w14:textId="77777777" w:rsidR="0085099C" w:rsidRDefault="0085099C">
      <w:r>
        <w:separator/>
      </w:r>
    </w:p>
  </w:endnote>
  <w:endnote w:type="continuationSeparator" w:id="0">
    <w:p w14:paraId="63E62588" w14:textId="77777777" w:rsidR="0085099C" w:rsidRDefault="00850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CCF48" w14:textId="77777777" w:rsidR="00577B3E" w:rsidRDefault="00577B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D3C80" w14:textId="7C740C4E" w:rsidR="001920BA" w:rsidRDefault="001920BA">
    <w:pPr>
      <w:pStyle w:val="Heading1"/>
      <w:pBdr>
        <w:bottom w:val="double" w:sz="6" w:space="1" w:color="auto"/>
      </w:pBdr>
      <w:tabs>
        <w:tab w:val="clear" w:pos="303"/>
        <w:tab w:val="clear" w:pos="735"/>
        <w:tab w:val="clear" w:pos="951"/>
        <w:tab w:val="clear" w:pos="1167"/>
        <w:tab w:val="clear" w:pos="1383"/>
        <w:tab w:val="clear" w:pos="1599"/>
        <w:tab w:val="clear" w:pos="1815"/>
        <w:tab w:val="clear" w:pos="2031"/>
        <w:tab w:val="clear" w:pos="2247"/>
        <w:tab w:val="clear" w:pos="2463"/>
        <w:tab w:val="clear" w:pos="5919"/>
        <w:tab w:val="clear" w:pos="6135"/>
        <w:tab w:val="clear" w:pos="6351"/>
        <w:tab w:val="clear" w:pos="6567"/>
        <w:tab w:val="clear" w:pos="6783"/>
        <w:tab w:val="clear" w:pos="6999"/>
        <w:tab w:val="clear" w:pos="7215"/>
        <w:tab w:val="clear" w:pos="7431"/>
        <w:tab w:val="clear" w:pos="7647"/>
        <w:tab w:val="clear" w:pos="7863"/>
        <w:tab w:val="clear" w:pos="8079"/>
      </w:tabs>
      <w:spacing w:line="240" w:lineRule="exact"/>
      <w:rPr>
        <w:rFonts w:ascii="Arial" w:hAnsi="Arial"/>
        <w:sz w:val="18"/>
      </w:rPr>
    </w:pPr>
    <w:r>
      <w:rPr>
        <w:rFonts w:ascii="Arial" w:hAnsi="Arial"/>
        <w:sz w:val="18"/>
      </w:rPr>
      <w:t>Includes copyrighted material of Insurance Services Office, Inc. with its permission</w:t>
    </w:r>
    <w:r w:rsidR="00AD6AE9">
      <w:rPr>
        <w:rFonts w:ascii="Arial" w:hAnsi="Arial"/>
        <w:sz w:val="18"/>
      </w:rPr>
      <w:t>.</w:t>
    </w:r>
  </w:p>
  <w:p w14:paraId="7DB6D78F" w14:textId="1AC3E782" w:rsidR="001920BA" w:rsidRPr="00580C7B" w:rsidRDefault="001920BA">
    <w:pPr>
      <w:widowControl w:val="0"/>
      <w:tabs>
        <w:tab w:val="center" w:pos="5703"/>
      </w:tabs>
      <w:rPr>
        <w:rFonts w:ascii="Arial" w:hAnsi="Arial"/>
        <w:b/>
        <w:sz w:val="16"/>
        <w:szCs w:val="16"/>
      </w:rPr>
    </w:pPr>
    <w:r>
      <w:rPr>
        <w:rFonts w:ascii="Arial" w:hAnsi="Arial"/>
        <w:sz w:val="16"/>
      </w:rPr>
      <w:t xml:space="preserve">CAU </w:t>
    </w:r>
    <w:r w:rsidR="00D63C5B" w:rsidRPr="00D63C5B">
      <w:t xml:space="preserve"> </w:t>
    </w:r>
    <w:r w:rsidR="00D63C5B" w:rsidRPr="00D63C5B">
      <w:rPr>
        <w:rFonts w:ascii="Arial" w:hAnsi="Arial"/>
        <w:sz w:val="16"/>
      </w:rPr>
      <w:t>148247</w:t>
    </w:r>
    <w:r w:rsidR="001B289C">
      <w:rPr>
        <w:rFonts w:ascii="Arial" w:hAnsi="Arial"/>
        <w:sz w:val="16"/>
      </w:rPr>
      <w:t xml:space="preserve"> </w:t>
    </w:r>
    <w:r w:rsidR="00577B3E">
      <w:rPr>
        <w:rFonts w:ascii="Arial" w:hAnsi="Arial"/>
        <w:sz w:val="16"/>
      </w:rPr>
      <w:t>(</w:t>
    </w:r>
    <w:r w:rsidR="00D63C5B">
      <w:rPr>
        <w:rFonts w:ascii="Arial" w:hAnsi="Arial"/>
        <w:sz w:val="16"/>
      </w:rPr>
      <w:t>04/25</w:t>
    </w:r>
    <w:r w:rsidR="00577B3E">
      <w:rPr>
        <w:rFonts w:ascii="Arial" w:hAnsi="Arial"/>
        <w:sz w:val="16"/>
      </w:rPr>
      <w:t>)</w:t>
    </w:r>
    <w:r>
      <w:rPr>
        <w:rFonts w:ascii="Arial" w:hAnsi="Arial"/>
        <w:sz w:val="16"/>
      </w:rPr>
      <w:tab/>
    </w:r>
    <w:r w:rsidR="00D63C5B">
      <w:rPr>
        <w:rFonts w:ascii="Arial" w:hAnsi="Arial"/>
        <w:sz w:val="16"/>
      </w:rPr>
      <w:tab/>
    </w:r>
    <w:r w:rsidR="00D63C5B">
      <w:rPr>
        <w:rFonts w:ascii="Arial" w:hAnsi="Arial"/>
        <w:sz w:val="16"/>
      </w:rPr>
      <w:tab/>
    </w:r>
    <w:r w:rsidR="00D63C5B">
      <w:rPr>
        <w:rFonts w:ascii="Arial" w:hAnsi="Arial"/>
        <w:sz w:val="16"/>
      </w:rPr>
      <w:tab/>
    </w:r>
    <w:r w:rsidR="00D63C5B">
      <w:rPr>
        <w:rFonts w:ascii="Arial" w:hAnsi="Arial"/>
        <w:sz w:val="16"/>
      </w:rPr>
      <w:tab/>
    </w:r>
    <w:r w:rsidR="00D63C5B">
      <w:rPr>
        <w:rFonts w:ascii="Arial" w:hAnsi="Arial"/>
        <w:sz w:val="16"/>
      </w:rPr>
      <w:tab/>
    </w:r>
    <w:r w:rsidR="00D63C5B">
      <w:rPr>
        <w:rFonts w:ascii="Arial" w:hAnsi="Arial"/>
        <w:sz w:val="16"/>
      </w:rPr>
      <w:tab/>
    </w:r>
    <w:r w:rsidR="00580C7B" w:rsidRPr="00577B3E">
      <w:rPr>
        <w:rFonts w:ascii="Arial" w:hAnsi="Arial"/>
        <w:sz w:val="16"/>
      </w:rPr>
      <w:t xml:space="preserve">Page </w:t>
    </w:r>
    <w:r w:rsidR="005E46D6" w:rsidRPr="00577B3E">
      <w:rPr>
        <w:rFonts w:ascii="Arial" w:hAnsi="Arial"/>
        <w:sz w:val="16"/>
        <w:szCs w:val="16"/>
      </w:rPr>
      <w:fldChar w:fldCharType="begin"/>
    </w:r>
    <w:r w:rsidRPr="00577B3E">
      <w:rPr>
        <w:rFonts w:ascii="Arial" w:hAnsi="Arial"/>
        <w:sz w:val="16"/>
        <w:szCs w:val="16"/>
      </w:rPr>
      <w:instrText>PAGE</w:instrText>
    </w:r>
    <w:r w:rsidR="005E46D6" w:rsidRPr="00577B3E">
      <w:rPr>
        <w:rFonts w:ascii="Arial" w:hAnsi="Arial"/>
        <w:sz w:val="16"/>
        <w:szCs w:val="16"/>
      </w:rPr>
      <w:fldChar w:fldCharType="separate"/>
    </w:r>
    <w:r w:rsidR="004B4A61" w:rsidRPr="00577B3E">
      <w:rPr>
        <w:rFonts w:ascii="Arial" w:hAnsi="Arial"/>
        <w:noProof/>
        <w:sz w:val="16"/>
        <w:szCs w:val="16"/>
      </w:rPr>
      <w:t>1</w:t>
    </w:r>
    <w:r w:rsidR="005E46D6" w:rsidRPr="00577B3E">
      <w:rPr>
        <w:rFonts w:ascii="Arial" w:hAnsi="Arial"/>
        <w:sz w:val="16"/>
        <w:szCs w:val="16"/>
      </w:rPr>
      <w:fldChar w:fldCharType="end"/>
    </w:r>
    <w:r w:rsidRPr="00577B3E">
      <w:rPr>
        <w:rFonts w:ascii="Arial" w:hAnsi="Arial"/>
        <w:sz w:val="16"/>
        <w:szCs w:val="16"/>
      </w:rPr>
      <w:t xml:space="preserve"> of 1</w:t>
    </w:r>
  </w:p>
  <w:p w14:paraId="6A78852E" w14:textId="77777777" w:rsidR="001920BA" w:rsidRDefault="001920BA">
    <w:pPr>
      <w:widowControl w:val="0"/>
      <w:rPr>
        <w:rFonts w:ascii="Arial" w:hAnsi="Arial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B6D22" w14:textId="77777777" w:rsidR="00577B3E" w:rsidRDefault="00577B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A47FE" w14:textId="77777777" w:rsidR="0085099C" w:rsidRDefault="0085099C">
      <w:r>
        <w:separator/>
      </w:r>
    </w:p>
  </w:footnote>
  <w:footnote w:type="continuationSeparator" w:id="0">
    <w:p w14:paraId="5C028FE1" w14:textId="77777777" w:rsidR="0085099C" w:rsidRDefault="008509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45FDF" w14:textId="77777777" w:rsidR="00577B3E" w:rsidRDefault="00577B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E6154" w14:textId="77777777" w:rsidR="00577B3E" w:rsidRDefault="00577B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4F406" w14:textId="77777777" w:rsidR="00577B3E" w:rsidRDefault="00577B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0163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B6D26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" w15:restartNumberingAfterBreak="0">
    <w:nsid w:val="0D6A41C8"/>
    <w:multiLevelType w:val="singleLevel"/>
    <w:tmpl w:val="C750CDA2"/>
    <w:lvl w:ilvl="0">
      <w:start w:val="2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" w15:restartNumberingAfterBreak="0">
    <w:nsid w:val="142F121C"/>
    <w:multiLevelType w:val="hybridMultilevel"/>
    <w:tmpl w:val="ED94F0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CB865F8"/>
    <w:multiLevelType w:val="singleLevel"/>
    <w:tmpl w:val="EE9C5D4C"/>
    <w:lvl w:ilvl="0">
      <w:start w:val="1"/>
      <w:numFmt w:val="upperLetter"/>
      <w:pStyle w:val="Heading5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 w15:restartNumberingAfterBreak="0">
    <w:nsid w:val="1E0D1F96"/>
    <w:multiLevelType w:val="singleLevel"/>
    <w:tmpl w:val="E96C83B2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6" w15:restartNumberingAfterBreak="0">
    <w:nsid w:val="1FAA02C3"/>
    <w:multiLevelType w:val="singleLevel"/>
    <w:tmpl w:val="21203DDE"/>
    <w:lvl w:ilvl="0">
      <w:start w:val="2"/>
      <w:numFmt w:val="decimal"/>
      <w:lvlText w:val="%1."/>
      <w:lvlJc w:val="left"/>
      <w:pPr>
        <w:tabs>
          <w:tab w:val="num" w:pos="1815"/>
        </w:tabs>
        <w:ind w:left="1815" w:hanging="375"/>
      </w:pPr>
      <w:rPr>
        <w:rFonts w:hint="default"/>
      </w:rPr>
    </w:lvl>
  </w:abstractNum>
  <w:abstractNum w:abstractNumId="7" w15:restartNumberingAfterBreak="0">
    <w:nsid w:val="2BF463F5"/>
    <w:multiLevelType w:val="singleLevel"/>
    <w:tmpl w:val="EE68D576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8" w15:restartNumberingAfterBreak="0">
    <w:nsid w:val="34E322F5"/>
    <w:multiLevelType w:val="singleLevel"/>
    <w:tmpl w:val="98D0D2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9" w15:restartNumberingAfterBreak="0">
    <w:nsid w:val="3DC14B35"/>
    <w:multiLevelType w:val="hybridMultilevel"/>
    <w:tmpl w:val="807EC492"/>
    <w:lvl w:ilvl="0" w:tplc="4CACBF5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3F0C6349"/>
    <w:multiLevelType w:val="singleLevel"/>
    <w:tmpl w:val="55D09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1" w15:restartNumberingAfterBreak="0">
    <w:nsid w:val="401B1500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77226A3"/>
    <w:multiLevelType w:val="singleLevel"/>
    <w:tmpl w:val="FA761982"/>
    <w:lvl w:ilvl="0">
      <w:start w:val="1"/>
      <w:numFmt w:val="decimal"/>
      <w:lvlText w:val="%1."/>
      <w:legacy w:legacy="1" w:legacySpace="0" w:legacyIndent="360"/>
      <w:lvlJc w:val="left"/>
      <w:pPr>
        <w:ind w:left="663" w:hanging="360"/>
      </w:pPr>
    </w:lvl>
  </w:abstractNum>
  <w:abstractNum w:abstractNumId="13" w15:restartNumberingAfterBreak="0">
    <w:nsid w:val="4D6725C1"/>
    <w:multiLevelType w:val="singleLevel"/>
    <w:tmpl w:val="0CA0DC08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4" w15:restartNumberingAfterBreak="0">
    <w:nsid w:val="4E724131"/>
    <w:multiLevelType w:val="singleLevel"/>
    <w:tmpl w:val="5582B214"/>
    <w:lvl w:ilvl="0">
      <w:start w:val="1"/>
      <w:numFmt w:val="lowerLetter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5" w15:restartNumberingAfterBreak="0">
    <w:nsid w:val="56F95B56"/>
    <w:multiLevelType w:val="hybridMultilevel"/>
    <w:tmpl w:val="65EC8E52"/>
    <w:lvl w:ilvl="0" w:tplc="8BF0F62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AB3629"/>
    <w:multiLevelType w:val="singleLevel"/>
    <w:tmpl w:val="F780723C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7" w15:restartNumberingAfterBreak="0">
    <w:nsid w:val="64857D69"/>
    <w:multiLevelType w:val="singleLevel"/>
    <w:tmpl w:val="01F6B252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18" w15:restartNumberingAfterBreak="0">
    <w:nsid w:val="685665B0"/>
    <w:multiLevelType w:val="singleLevel"/>
    <w:tmpl w:val="9766CC3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9" w15:restartNumberingAfterBreak="0">
    <w:nsid w:val="70E0129D"/>
    <w:multiLevelType w:val="singleLevel"/>
    <w:tmpl w:val="78F24B0E"/>
    <w:lvl w:ilvl="0">
      <w:start w:val="5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20" w15:restartNumberingAfterBreak="0">
    <w:nsid w:val="7B6E7183"/>
    <w:multiLevelType w:val="singleLevel"/>
    <w:tmpl w:val="F2F0A940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21" w15:restartNumberingAfterBreak="0">
    <w:nsid w:val="7BA363A9"/>
    <w:multiLevelType w:val="singleLevel"/>
    <w:tmpl w:val="3DC08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2" w15:restartNumberingAfterBreak="0">
    <w:nsid w:val="7C837EEC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3" w15:restartNumberingAfterBreak="0">
    <w:nsid w:val="7F890722"/>
    <w:multiLevelType w:val="singleLevel"/>
    <w:tmpl w:val="8D6A8914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 w16cid:durableId="2011906138">
    <w:abstractNumId w:val="12"/>
  </w:num>
  <w:num w:numId="2" w16cid:durableId="1332222929">
    <w:abstractNumId w:val="12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663" w:hanging="360"/>
        </w:pPr>
      </w:lvl>
    </w:lvlOverride>
  </w:num>
  <w:num w:numId="3" w16cid:durableId="621497314">
    <w:abstractNumId w:val="18"/>
  </w:num>
  <w:num w:numId="4" w16cid:durableId="1033388432">
    <w:abstractNumId w:val="14"/>
  </w:num>
  <w:num w:numId="5" w16cid:durableId="1119644828">
    <w:abstractNumId w:val="11"/>
  </w:num>
  <w:num w:numId="6" w16cid:durableId="563954421">
    <w:abstractNumId w:val="0"/>
  </w:num>
  <w:num w:numId="7" w16cid:durableId="652490498">
    <w:abstractNumId w:val="10"/>
  </w:num>
  <w:num w:numId="8" w16cid:durableId="769005791">
    <w:abstractNumId w:val="21"/>
  </w:num>
  <w:num w:numId="9" w16cid:durableId="1846700268">
    <w:abstractNumId w:val="4"/>
  </w:num>
  <w:num w:numId="10" w16cid:durableId="1535649794">
    <w:abstractNumId w:val="8"/>
  </w:num>
  <w:num w:numId="11" w16cid:durableId="1765689222">
    <w:abstractNumId w:val="7"/>
  </w:num>
  <w:num w:numId="12" w16cid:durableId="717628392">
    <w:abstractNumId w:val="16"/>
  </w:num>
  <w:num w:numId="13" w16cid:durableId="2047245641">
    <w:abstractNumId w:val="20"/>
  </w:num>
  <w:num w:numId="14" w16cid:durableId="470711880">
    <w:abstractNumId w:val="23"/>
  </w:num>
  <w:num w:numId="15" w16cid:durableId="1511719844">
    <w:abstractNumId w:val="6"/>
  </w:num>
  <w:num w:numId="16" w16cid:durableId="482699490">
    <w:abstractNumId w:val="22"/>
  </w:num>
  <w:num w:numId="17" w16cid:durableId="1750224919">
    <w:abstractNumId w:val="1"/>
  </w:num>
  <w:num w:numId="18" w16cid:durableId="1262103429">
    <w:abstractNumId w:val="2"/>
  </w:num>
  <w:num w:numId="19" w16cid:durableId="64452906">
    <w:abstractNumId w:val="5"/>
  </w:num>
  <w:num w:numId="20" w16cid:durableId="2081826916">
    <w:abstractNumId w:val="19"/>
  </w:num>
  <w:num w:numId="21" w16cid:durableId="638728609">
    <w:abstractNumId w:val="13"/>
  </w:num>
  <w:num w:numId="22" w16cid:durableId="446588337">
    <w:abstractNumId w:val="17"/>
  </w:num>
  <w:num w:numId="23" w16cid:durableId="1303002819">
    <w:abstractNumId w:val="15"/>
  </w:num>
  <w:num w:numId="24" w16cid:durableId="1064254777">
    <w:abstractNumId w:val="3"/>
  </w:num>
  <w:num w:numId="25" w16cid:durableId="4986924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A69"/>
    <w:rsid w:val="0000296B"/>
    <w:rsid w:val="00086850"/>
    <w:rsid w:val="000F3C75"/>
    <w:rsid w:val="00111037"/>
    <w:rsid w:val="00131C27"/>
    <w:rsid w:val="00186488"/>
    <w:rsid w:val="001920BA"/>
    <w:rsid w:val="001A239D"/>
    <w:rsid w:val="001B289C"/>
    <w:rsid w:val="001C7DE3"/>
    <w:rsid w:val="00316959"/>
    <w:rsid w:val="003343A0"/>
    <w:rsid w:val="0035092A"/>
    <w:rsid w:val="003607E7"/>
    <w:rsid w:val="003D2526"/>
    <w:rsid w:val="004A2A5D"/>
    <w:rsid w:val="004B4A61"/>
    <w:rsid w:val="004F1BB4"/>
    <w:rsid w:val="0057700C"/>
    <w:rsid w:val="00577B3E"/>
    <w:rsid w:val="00580C7B"/>
    <w:rsid w:val="005818FB"/>
    <w:rsid w:val="005865F3"/>
    <w:rsid w:val="005A458B"/>
    <w:rsid w:val="005C4781"/>
    <w:rsid w:val="005E46D6"/>
    <w:rsid w:val="00660DA7"/>
    <w:rsid w:val="00686A2A"/>
    <w:rsid w:val="006B1F14"/>
    <w:rsid w:val="0071177F"/>
    <w:rsid w:val="00720154"/>
    <w:rsid w:val="00787EAE"/>
    <w:rsid w:val="00814997"/>
    <w:rsid w:val="0082439B"/>
    <w:rsid w:val="0085099C"/>
    <w:rsid w:val="00892DFF"/>
    <w:rsid w:val="008A0A69"/>
    <w:rsid w:val="008F6A31"/>
    <w:rsid w:val="009045C6"/>
    <w:rsid w:val="00945713"/>
    <w:rsid w:val="00960A40"/>
    <w:rsid w:val="009F563F"/>
    <w:rsid w:val="00A24818"/>
    <w:rsid w:val="00A84F89"/>
    <w:rsid w:val="00A900C1"/>
    <w:rsid w:val="00A92E0C"/>
    <w:rsid w:val="00AB3BDC"/>
    <w:rsid w:val="00AD6AE9"/>
    <w:rsid w:val="00AD7FB2"/>
    <w:rsid w:val="00B05589"/>
    <w:rsid w:val="00B15F1F"/>
    <w:rsid w:val="00CC26C8"/>
    <w:rsid w:val="00CD793D"/>
    <w:rsid w:val="00D14AFD"/>
    <w:rsid w:val="00D63C5B"/>
    <w:rsid w:val="00E115BA"/>
    <w:rsid w:val="00E84744"/>
    <w:rsid w:val="00EE59AF"/>
    <w:rsid w:val="00F83C55"/>
    <w:rsid w:val="00FD4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0A04B497"/>
  <w15:docId w15:val="{1178B7E7-0C8D-4A66-A1F0-55EE41C32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6D6"/>
  </w:style>
  <w:style w:type="paragraph" w:styleId="Heading1">
    <w:name w:val="heading 1"/>
    <w:basedOn w:val="Normal"/>
    <w:next w:val="Normal"/>
    <w:qFormat/>
    <w:rsid w:val="005E46D6"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jc w:val="center"/>
      <w:outlineLvl w:val="0"/>
    </w:pPr>
    <w:rPr>
      <w:rFonts w:ascii="Univers" w:hAnsi="Univers"/>
      <w:sz w:val="24"/>
    </w:rPr>
  </w:style>
  <w:style w:type="paragraph" w:styleId="Heading2">
    <w:name w:val="heading 2"/>
    <w:basedOn w:val="Normal"/>
    <w:next w:val="Normal"/>
    <w:qFormat/>
    <w:rsid w:val="005E46D6"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outlineLvl w:val="1"/>
    </w:pPr>
    <w:rPr>
      <w:rFonts w:ascii="Univers" w:hAnsi="Univers"/>
      <w:sz w:val="24"/>
    </w:rPr>
  </w:style>
  <w:style w:type="paragraph" w:styleId="Heading3">
    <w:name w:val="heading 3"/>
    <w:basedOn w:val="Normal"/>
    <w:next w:val="Normal"/>
    <w:qFormat/>
    <w:rsid w:val="005E46D6"/>
    <w:pPr>
      <w:keepNext/>
      <w:widowControl w:val="0"/>
      <w:spacing w:line="192" w:lineRule="auto"/>
      <w:ind w:left="720"/>
      <w:jc w:val="both"/>
      <w:outlineLvl w:val="2"/>
    </w:pPr>
    <w:rPr>
      <w:rFonts w:ascii="Univers" w:hAnsi="Univers"/>
      <w:sz w:val="24"/>
    </w:rPr>
  </w:style>
  <w:style w:type="paragraph" w:styleId="Heading4">
    <w:name w:val="heading 4"/>
    <w:basedOn w:val="Normal"/>
    <w:next w:val="Normal"/>
    <w:qFormat/>
    <w:rsid w:val="005E46D6"/>
    <w:pPr>
      <w:keepNext/>
      <w:ind w:firstLine="720"/>
      <w:outlineLvl w:val="3"/>
    </w:pPr>
    <w:rPr>
      <w:rFonts w:ascii="Univers" w:hAnsi="Univers"/>
      <w:sz w:val="24"/>
    </w:rPr>
  </w:style>
  <w:style w:type="paragraph" w:styleId="Heading5">
    <w:name w:val="heading 5"/>
    <w:basedOn w:val="Normal"/>
    <w:next w:val="Normal"/>
    <w:qFormat/>
    <w:rsid w:val="005E46D6"/>
    <w:pPr>
      <w:keepNext/>
      <w:widowControl w:val="0"/>
      <w:numPr>
        <w:numId w:val="9"/>
      </w:numPr>
      <w:spacing w:line="192" w:lineRule="auto"/>
      <w:ind w:right="482"/>
      <w:outlineLvl w:val="4"/>
    </w:pPr>
    <w:rPr>
      <w:rFonts w:ascii="Univers" w:hAnsi="Univers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5E46D6"/>
  </w:style>
  <w:style w:type="paragraph" w:styleId="Footer">
    <w:name w:val="footer"/>
    <w:basedOn w:val="Normal"/>
    <w:rsid w:val="005E46D6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5E46D6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5E46D6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ind w:left="303"/>
      <w:jc w:val="both"/>
    </w:pPr>
    <w:rPr>
      <w:rFonts w:ascii="Univers" w:hAnsi="Univers"/>
      <w:sz w:val="24"/>
    </w:rPr>
  </w:style>
  <w:style w:type="paragraph" w:styleId="BodyTextIndent2">
    <w:name w:val="Body Text Indent 2"/>
    <w:basedOn w:val="Normal"/>
    <w:rsid w:val="005E46D6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440"/>
        <w:tab w:val="left" w:pos="1599"/>
        <w:tab w:val="left" w:pos="1815"/>
        <w:tab w:val="left" w:pos="1980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89" w:lineRule="auto"/>
      <w:ind w:left="1440"/>
    </w:pPr>
    <w:rPr>
      <w:rFonts w:ascii="Univers" w:hAnsi="Univers"/>
      <w:sz w:val="24"/>
    </w:rPr>
  </w:style>
  <w:style w:type="paragraph" w:styleId="BlockText">
    <w:name w:val="Block Text"/>
    <w:basedOn w:val="Normal"/>
    <w:rsid w:val="005E46D6"/>
    <w:pPr>
      <w:ind w:left="1440" w:right="662"/>
    </w:pPr>
    <w:rPr>
      <w:rFonts w:ascii="Univers" w:hAnsi="Univers"/>
      <w:sz w:val="22"/>
    </w:rPr>
  </w:style>
  <w:style w:type="paragraph" w:styleId="BodyTextIndent3">
    <w:name w:val="Body Text Indent 3"/>
    <w:basedOn w:val="Normal"/>
    <w:rsid w:val="005E46D6"/>
    <w:pPr>
      <w:ind w:left="1440"/>
    </w:pPr>
    <w:rPr>
      <w:rFonts w:ascii="Univers" w:hAnsi="Univers"/>
      <w:sz w:val="22"/>
    </w:rPr>
  </w:style>
  <w:style w:type="paragraph" w:styleId="BodyText">
    <w:name w:val="Body Text"/>
    <w:basedOn w:val="Normal"/>
    <w:rsid w:val="005E46D6"/>
    <w:rPr>
      <w:rFonts w:ascii="Univers" w:hAnsi="Univers"/>
      <w:sz w:val="22"/>
    </w:rPr>
  </w:style>
  <w:style w:type="paragraph" w:styleId="BalloonText">
    <w:name w:val="Balloon Text"/>
    <w:basedOn w:val="Normal"/>
    <w:link w:val="BalloonTextChar"/>
    <w:semiHidden/>
    <w:unhideWhenUsed/>
    <w:rsid w:val="0000296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0296B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63C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205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THIS ENDORSEMENT CHANGES THE POLICY</vt:lpstr>
    </vt:vector>
  </TitlesOfParts>
  <Company>CAU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ENDORSEMENT CHANGES THE POLICY</dc:title>
  <dc:creator>Sheluga, Clare</dc:creator>
  <cp:lastModifiedBy>Ott, Kathleen</cp:lastModifiedBy>
  <cp:revision>7</cp:revision>
  <cp:lastPrinted>2015-04-09T14:41:00Z</cp:lastPrinted>
  <dcterms:created xsi:type="dcterms:W3CDTF">2024-10-22T17:41:00Z</dcterms:created>
  <dcterms:modified xsi:type="dcterms:W3CDTF">2024-10-29T19:46:00Z</dcterms:modified>
</cp:coreProperties>
</file>